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102" w:rsidRPr="000E4017" w:rsidRDefault="000E4017" w:rsidP="00505102">
      <w:pPr>
        <w:tabs>
          <w:tab w:val="center" w:pos="4819"/>
          <w:tab w:val="left" w:pos="8265"/>
        </w:tabs>
        <w:jc w:val="center"/>
        <w:rPr>
          <w:rFonts w:ascii="Arial" w:hAnsi="Arial" w:cs="Arial"/>
          <w:noProof/>
        </w:rPr>
      </w:pPr>
      <w:r w:rsidRPr="000E4017">
        <w:rPr>
          <w:rFonts w:ascii="Arial" w:hAnsi="Arial" w:cs="Arial"/>
          <w:noProof/>
        </w:rPr>
        <w:t>КРАСНОДАРСКИЙ КРАЙ</w:t>
      </w:r>
    </w:p>
    <w:p w:rsidR="00505102" w:rsidRPr="000E4017" w:rsidRDefault="000E4017" w:rsidP="000E4017">
      <w:pPr>
        <w:tabs>
          <w:tab w:val="center" w:pos="4819"/>
          <w:tab w:val="left" w:pos="8265"/>
        </w:tabs>
        <w:jc w:val="center"/>
        <w:rPr>
          <w:rFonts w:ascii="Arial" w:hAnsi="Arial" w:cs="Arial"/>
        </w:rPr>
      </w:pPr>
      <w:r w:rsidRPr="000E4017">
        <w:rPr>
          <w:rFonts w:ascii="Arial" w:hAnsi="Arial" w:cs="Arial"/>
          <w:noProof/>
        </w:rPr>
        <w:t>БЕЛОРЕЧЕНСКИЙ РАЙОН</w:t>
      </w:r>
    </w:p>
    <w:p w:rsidR="00505102" w:rsidRPr="000E4017" w:rsidRDefault="000E4017" w:rsidP="00505102">
      <w:pPr>
        <w:jc w:val="center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СОВЕТ </w:t>
      </w:r>
      <w:r w:rsidR="00505102" w:rsidRPr="000E4017">
        <w:rPr>
          <w:rFonts w:ascii="Arial" w:hAnsi="Arial" w:cs="Arial"/>
        </w:rPr>
        <w:t xml:space="preserve">ЧЕРНИГОВСКОГО  СЕЛЬСКОГО ПОСЕЛЕНИЯ </w:t>
      </w:r>
    </w:p>
    <w:p w:rsidR="00505102" w:rsidRPr="000E4017" w:rsidRDefault="00505102" w:rsidP="00505102">
      <w:pPr>
        <w:jc w:val="center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 БЕЛОРЕЧЕНСКОГО РАЙОНА</w:t>
      </w:r>
    </w:p>
    <w:p w:rsidR="00505102" w:rsidRPr="000E4017" w:rsidRDefault="00505102" w:rsidP="00505102">
      <w:pPr>
        <w:jc w:val="center"/>
        <w:rPr>
          <w:rFonts w:ascii="Arial" w:hAnsi="Arial" w:cs="Arial"/>
        </w:rPr>
      </w:pPr>
    </w:p>
    <w:p w:rsidR="00505102" w:rsidRPr="000E4017" w:rsidRDefault="00505102" w:rsidP="00505102">
      <w:pPr>
        <w:jc w:val="center"/>
        <w:rPr>
          <w:rFonts w:ascii="Arial" w:hAnsi="Arial" w:cs="Arial"/>
        </w:rPr>
      </w:pPr>
      <w:r w:rsidRPr="000E4017">
        <w:rPr>
          <w:rFonts w:ascii="Arial" w:hAnsi="Arial" w:cs="Arial"/>
        </w:rPr>
        <w:t>48 СЕССИЯ 3 СОЗЫВА</w:t>
      </w:r>
    </w:p>
    <w:p w:rsidR="00505102" w:rsidRPr="000E4017" w:rsidRDefault="00505102" w:rsidP="00505102">
      <w:pPr>
        <w:jc w:val="center"/>
        <w:rPr>
          <w:rFonts w:ascii="Arial" w:hAnsi="Arial" w:cs="Arial"/>
        </w:rPr>
      </w:pPr>
    </w:p>
    <w:p w:rsidR="000E4017" w:rsidRPr="000E4017" w:rsidRDefault="00505102" w:rsidP="000E4017">
      <w:pPr>
        <w:jc w:val="center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РЕШЕНИЕ </w:t>
      </w:r>
    </w:p>
    <w:p w:rsidR="000E4017" w:rsidRPr="000E4017" w:rsidRDefault="000E4017" w:rsidP="000E4017">
      <w:pPr>
        <w:jc w:val="center"/>
        <w:rPr>
          <w:rFonts w:ascii="Arial" w:hAnsi="Arial" w:cs="Arial"/>
          <w:b/>
        </w:rPr>
      </w:pPr>
    </w:p>
    <w:p w:rsidR="00505102" w:rsidRPr="000E4017" w:rsidRDefault="00505102" w:rsidP="000E4017">
      <w:pPr>
        <w:ind w:firstLine="567"/>
        <w:rPr>
          <w:rFonts w:ascii="Arial" w:hAnsi="Arial" w:cs="Arial"/>
          <w:b/>
        </w:rPr>
      </w:pPr>
      <w:r w:rsidRPr="000E4017">
        <w:rPr>
          <w:rFonts w:ascii="Arial" w:hAnsi="Arial" w:cs="Arial"/>
        </w:rPr>
        <w:t>8 июня 2017 года</w:t>
      </w:r>
      <w:r w:rsidRPr="000E4017">
        <w:rPr>
          <w:rFonts w:ascii="Arial" w:hAnsi="Arial" w:cs="Arial"/>
        </w:rPr>
        <w:tab/>
      </w:r>
      <w:r w:rsidR="000E4017" w:rsidRPr="000E4017">
        <w:rPr>
          <w:rFonts w:ascii="Arial" w:hAnsi="Arial" w:cs="Arial"/>
        </w:rPr>
        <w:tab/>
        <w:t xml:space="preserve">             </w:t>
      </w:r>
      <w:r w:rsidRPr="000E4017">
        <w:rPr>
          <w:rFonts w:ascii="Arial" w:hAnsi="Arial" w:cs="Arial"/>
        </w:rPr>
        <w:t>№ 107</w:t>
      </w:r>
      <w:r w:rsidR="000E4017" w:rsidRPr="000E4017">
        <w:rPr>
          <w:rFonts w:ascii="Arial" w:hAnsi="Arial" w:cs="Arial"/>
          <w:b/>
        </w:rPr>
        <w:t xml:space="preserve">                </w:t>
      </w:r>
      <w:r w:rsidR="000E4017">
        <w:rPr>
          <w:rFonts w:ascii="Arial" w:hAnsi="Arial" w:cs="Arial"/>
          <w:b/>
        </w:rPr>
        <w:t xml:space="preserve">     </w:t>
      </w:r>
      <w:r w:rsidR="000E4017" w:rsidRPr="000E4017">
        <w:rPr>
          <w:rFonts w:ascii="Arial" w:hAnsi="Arial" w:cs="Arial"/>
          <w:b/>
        </w:rPr>
        <w:t xml:space="preserve">  </w:t>
      </w:r>
      <w:r w:rsidR="000E4017" w:rsidRPr="000E4017">
        <w:rPr>
          <w:rFonts w:ascii="Arial" w:hAnsi="Arial" w:cs="Arial"/>
        </w:rPr>
        <w:t>п.</w:t>
      </w:r>
      <w:r w:rsidRPr="000E4017">
        <w:rPr>
          <w:rFonts w:ascii="Arial" w:hAnsi="Arial" w:cs="Arial"/>
        </w:rPr>
        <w:t xml:space="preserve"> </w:t>
      </w:r>
      <w:proofErr w:type="gramStart"/>
      <w:r w:rsidRPr="000E4017">
        <w:rPr>
          <w:rFonts w:ascii="Arial" w:hAnsi="Arial" w:cs="Arial"/>
        </w:rPr>
        <w:t>Молодежный</w:t>
      </w:r>
      <w:proofErr w:type="gramEnd"/>
    </w:p>
    <w:p w:rsidR="00505102" w:rsidRPr="000E4017" w:rsidRDefault="00505102" w:rsidP="00505102">
      <w:pPr>
        <w:ind w:left="3540"/>
        <w:rPr>
          <w:rFonts w:ascii="Arial" w:hAnsi="Arial" w:cs="Arial"/>
        </w:rPr>
      </w:pPr>
    </w:p>
    <w:p w:rsidR="00505102" w:rsidRPr="000E4017" w:rsidRDefault="00505102" w:rsidP="00505102">
      <w:pPr>
        <w:jc w:val="center"/>
        <w:rPr>
          <w:rFonts w:ascii="Arial" w:hAnsi="Arial" w:cs="Arial"/>
          <w:b/>
          <w:sz w:val="32"/>
          <w:szCs w:val="32"/>
        </w:rPr>
      </w:pPr>
      <w:r w:rsidRPr="000E4017">
        <w:rPr>
          <w:rFonts w:ascii="Arial" w:hAnsi="Arial" w:cs="Arial"/>
          <w:b/>
          <w:sz w:val="32"/>
          <w:szCs w:val="32"/>
        </w:rPr>
        <w:t xml:space="preserve">О внесении изменений в  решение </w:t>
      </w:r>
    </w:p>
    <w:p w:rsidR="00505102" w:rsidRPr="000E4017" w:rsidRDefault="00505102" w:rsidP="00505102">
      <w:pPr>
        <w:jc w:val="center"/>
        <w:rPr>
          <w:rFonts w:ascii="Arial" w:hAnsi="Arial" w:cs="Arial"/>
          <w:b/>
          <w:sz w:val="32"/>
          <w:szCs w:val="32"/>
        </w:rPr>
      </w:pPr>
      <w:r w:rsidRPr="000E4017">
        <w:rPr>
          <w:rFonts w:ascii="Arial" w:hAnsi="Arial" w:cs="Arial"/>
          <w:b/>
          <w:sz w:val="32"/>
          <w:szCs w:val="32"/>
        </w:rPr>
        <w:t xml:space="preserve">Совета Черниговского сельского поселения </w:t>
      </w:r>
    </w:p>
    <w:p w:rsidR="00505102" w:rsidRPr="000E4017" w:rsidRDefault="00505102" w:rsidP="00505102">
      <w:pPr>
        <w:jc w:val="center"/>
        <w:rPr>
          <w:rFonts w:ascii="Arial" w:hAnsi="Arial" w:cs="Arial"/>
          <w:b/>
          <w:sz w:val="32"/>
          <w:szCs w:val="32"/>
        </w:rPr>
      </w:pPr>
      <w:r w:rsidRPr="000E4017">
        <w:rPr>
          <w:rFonts w:ascii="Arial" w:hAnsi="Arial" w:cs="Arial"/>
          <w:b/>
          <w:sz w:val="32"/>
          <w:szCs w:val="32"/>
        </w:rPr>
        <w:t>Белореченского района от 28 апреля 2011 года №79</w:t>
      </w:r>
    </w:p>
    <w:p w:rsidR="00505102" w:rsidRPr="000E4017" w:rsidRDefault="00505102" w:rsidP="00505102">
      <w:pPr>
        <w:jc w:val="center"/>
        <w:rPr>
          <w:rFonts w:ascii="Arial" w:hAnsi="Arial" w:cs="Arial"/>
          <w:b/>
          <w:sz w:val="32"/>
          <w:szCs w:val="32"/>
        </w:rPr>
      </w:pPr>
      <w:r w:rsidRPr="000E4017">
        <w:rPr>
          <w:rFonts w:ascii="Arial" w:hAnsi="Arial" w:cs="Arial"/>
          <w:b/>
          <w:sz w:val="32"/>
          <w:szCs w:val="32"/>
        </w:rPr>
        <w:t xml:space="preserve"> «Об организации похоронного дела  на территории </w:t>
      </w:r>
    </w:p>
    <w:p w:rsidR="00505102" w:rsidRPr="000E4017" w:rsidRDefault="00505102" w:rsidP="00505102">
      <w:pPr>
        <w:jc w:val="center"/>
        <w:rPr>
          <w:rFonts w:ascii="Arial" w:hAnsi="Arial" w:cs="Arial"/>
          <w:b/>
          <w:sz w:val="32"/>
          <w:szCs w:val="32"/>
        </w:rPr>
      </w:pPr>
      <w:r w:rsidRPr="000E4017">
        <w:rPr>
          <w:rFonts w:ascii="Arial" w:hAnsi="Arial" w:cs="Arial"/>
          <w:b/>
          <w:sz w:val="32"/>
          <w:szCs w:val="32"/>
        </w:rPr>
        <w:t xml:space="preserve">Черниговского сельского поселения  Белореченского района» </w:t>
      </w:r>
    </w:p>
    <w:p w:rsidR="00505102" w:rsidRPr="000E4017" w:rsidRDefault="00505102" w:rsidP="00505102">
      <w:pPr>
        <w:jc w:val="center"/>
        <w:rPr>
          <w:rFonts w:ascii="Arial" w:hAnsi="Arial" w:cs="Arial"/>
          <w:b/>
        </w:rPr>
      </w:pPr>
      <w:r w:rsidRPr="000E4017">
        <w:rPr>
          <w:rFonts w:ascii="Arial" w:hAnsi="Arial" w:cs="Arial"/>
          <w:b/>
        </w:rPr>
        <w:t xml:space="preserve"> </w:t>
      </w:r>
    </w:p>
    <w:p w:rsidR="00505102" w:rsidRPr="000E4017" w:rsidRDefault="00505102" w:rsidP="00505102">
      <w:pPr>
        <w:jc w:val="center"/>
        <w:rPr>
          <w:rFonts w:ascii="Arial" w:hAnsi="Arial" w:cs="Arial"/>
          <w:b/>
        </w:rPr>
      </w:pPr>
    </w:p>
    <w:p w:rsidR="00505102" w:rsidRPr="000E4017" w:rsidRDefault="00505102" w:rsidP="00505102">
      <w:pPr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ab/>
        <w:t xml:space="preserve">На основании представления </w:t>
      </w:r>
      <w:proofErr w:type="spellStart"/>
      <w:r w:rsidRPr="000E4017">
        <w:rPr>
          <w:rFonts w:ascii="Arial" w:hAnsi="Arial" w:cs="Arial"/>
        </w:rPr>
        <w:t>Белореченской</w:t>
      </w:r>
      <w:proofErr w:type="spellEnd"/>
      <w:r w:rsidRPr="000E4017">
        <w:rPr>
          <w:rFonts w:ascii="Arial" w:hAnsi="Arial" w:cs="Arial"/>
        </w:rPr>
        <w:t xml:space="preserve"> межрайонной прокуратуры  от 14 февраля 2017 года № 7-01-2017/1531 «Об устранении пробелов в муниципальном нормотворчестве» в целях приведения нормативных правовых актов Черниговского сельского поселения в соответствие с действующим законодательством, руководствуясь   статьей 32 Устава Черниговского сельского поселения  Белореченского района, Совет Черниговского сельского поселения Белореченского района  РЕШИЛ:</w:t>
      </w:r>
    </w:p>
    <w:p w:rsidR="00D6258F" w:rsidRPr="000E4017" w:rsidRDefault="00D6258F" w:rsidP="00D6258F">
      <w:pPr>
        <w:numPr>
          <w:ilvl w:val="0"/>
          <w:numId w:val="1"/>
        </w:numPr>
        <w:tabs>
          <w:tab w:val="clear" w:pos="1200"/>
          <w:tab w:val="num" w:pos="0"/>
        </w:tabs>
        <w:ind w:left="0" w:firstLine="900"/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Внести следующие  изменения в приложение №1 к решению Совета Черниговского сельского поселения Белореченского района от 28 апреля  2011 года №79  «Об организации  похоронного дела на территории Черниговского сельского Белореченского района»: </w:t>
      </w:r>
    </w:p>
    <w:p w:rsidR="00D6258F" w:rsidRPr="000E4017" w:rsidRDefault="00D6258F" w:rsidP="00D6258F">
      <w:pPr>
        <w:ind w:firstLine="900"/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>1.1. Пункты 3.5 и 3.7 раздела 3  Положения об организации  похоронного дела на территории Черниговского сельского поселения  изложить в новой  редакции:</w:t>
      </w:r>
    </w:p>
    <w:p w:rsidR="00D6258F" w:rsidRPr="000E4017" w:rsidRDefault="00D6258F" w:rsidP="00D6258F">
      <w:pPr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ab/>
        <w:t xml:space="preserve">«3.5. На территории общественных кладбищ в целях увековечения памяти умерших граждан, имеющих заслуги перед Российской Федерацией, Краснодарским краем, </w:t>
      </w:r>
      <w:proofErr w:type="spellStart"/>
      <w:r w:rsidRPr="000E4017">
        <w:rPr>
          <w:rFonts w:ascii="Arial" w:hAnsi="Arial" w:cs="Arial"/>
        </w:rPr>
        <w:t>Белореченским</w:t>
      </w:r>
      <w:proofErr w:type="spellEnd"/>
      <w:r w:rsidRPr="000E4017">
        <w:rPr>
          <w:rFonts w:ascii="Arial" w:hAnsi="Arial" w:cs="Arial"/>
        </w:rPr>
        <w:t xml:space="preserve"> районом и Черниговским  сельским поселением, могут быть предусмотрены обособленные земельные участки (зоны) почетных захоронений на основании решения уполномоченного исполнительного органа в сфере погребения и похоронного дела.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Перечень лиц, погребение которых может быть осуществлено на местах почетных захоронений, определяется администрацией Черниговского сельского  поселения.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Размер места почетного захоронения устанавливается администрацией Черниговского сельского поселения Белореченского района площадью не менее 6 квадратных метров.</w:t>
      </w:r>
    </w:p>
    <w:p w:rsidR="00D6258F" w:rsidRPr="000E4017" w:rsidRDefault="00D6258F" w:rsidP="00D6258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>Погребение в местах почетного захоронения осуществляется при отсутствии противоречий с волеизъявлением умершего либо волеизъявлением его супруга, близких родственников, иных родственников или законного представителя умершего.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На местах почетных захоронений </w:t>
      </w:r>
      <w:proofErr w:type="spellStart"/>
      <w:r w:rsidRPr="000E4017">
        <w:rPr>
          <w:rFonts w:ascii="Arial" w:hAnsi="Arial" w:cs="Arial"/>
        </w:rPr>
        <w:t>подзахоронение</w:t>
      </w:r>
      <w:proofErr w:type="spellEnd"/>
      <w:r w:rsidRPr="000E4017">
        <w:rPr>
          <w:rFonts w:ascii="Arial" w:hAnsi="Arial" w:cs="Arial"/>
        </w:rPr>
        <w:t xml:space="preserve"> не допускается.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lastRenderedPageBreak/>
        <w:t>При предоставлении места почетного захоронения уполномоченным исполнительным органом в сфере погребения и похоронного дела выдается свидетельство о регистрации почетного захоронения  в порядке, определяемом администрацией Черниговского  сельского поселения Белореченского района.</w:t>
      </w:r>
    </w:p>
    <w:p w:rsidR="00D6258F" w:rsidRPr="000E4017" w:rsidRDefault="00D6258F" w:rsidP="00D6258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>3.7. На общественных кладбищах Черниговского сельского поселения Белореченского района могут быть предусмотрены  воинские участки.</w:t>
      </w:r>
    </w:p>
    <w:p w:rsidR="00D6258F" w:rsidRPr="000E4017" w:rsidRDefault="00D6258F" w:rsidP="00D6258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>Места для воинских захоронений на территории общественных кладбищ предоставляются бесплатно для категорий лиц, определенных законодательством Российской Федерации в сфере погребения и похоронного дела.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Размер предоставляемого участка земли на территории кладбища для воинских захоронений устанавливается администрацией Черниговского  сельского поселения Белореченского района площадью не менее 5 квадратных метров.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Места воинских захоронений предоставляются непосредственно при погребении умершего.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При предоставлении места воинского захоронения уполномоченным исполнительным органом в сфере погребения и похоронного дела выдается свидетельство о регистрации воинского захоронения в порядке, определяемом администрацией Черниговского  сельского поселения Белореченского района</w:t>
      </w:r>
      <w:proofErr w:type="gramStart"/>
      <w:r w:rsidRPr="000E4017">
        <w:rPr>
          <w:rFonts w:ascii="Arial" w:hAnsi="Arial" w:cs="Arial"/>
        </w:rPr>
        <w:t>.»</w:t>
      </w:r>
      <w:proofErr w:type="gramEnd"/>
    </w:p>
    <w:p w:rsidR="00D6258F" w:rsidRPr="000E4017" w:rsidRDefault="00D6258F" w:rsidP="00D6258F">
      <w:pPr>
        <w:ind w:firstLine="900"/>
        <w:jc w:val="both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1.2. Раздел 3 Положения об организации  похоронного дела на территории Черниговского сельского поселения  дополнить пунктом  3.9. следующего содержания: 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«3.9. Братские (общие) захоронения - места захоронения, предоставляемые бесплатно на территории общественных кладбищ для погребения жертв массовых катастроф и иных чрезвычайных ситуаций, личность каждого из которых не установлена, чьи останки сохранились не целиком или не могут быть идентифицированы.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Погребение на местах братских (общих) захоронений осуществляется с соблюдением санитарных правил при наличии санитарно-эпидемиологического заключения органов, уполномоченных осуществлять государственный санитарно-эпидемиологический надзор.</w:t>
      </w:r>
    </w:p>
    <w:p w:rsidR="00D6258F" w:rsidRPr="000E4017" w:rsidRDefault="00D6258F" w:rsidP="00D6258F">
      <w:pPr>
        <w:shd w:val="clear" w:color="auto" w:fill="FFFFFF"/>
        <w:ind w:firstLine="720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>Размер места братского (общего) захоронения и его размещение на территории кладбища определяются в каждом конкретном случае администрацией Черниговского сельского поселения Белореченского района</w:t>
      </w:r>
      <w:proofErr w:type="gramStart"/>
      <w:r w:rsidRPr="000E4017">
        <w:rPr>
          <w:rFonts w:ascii="Arial" w:hAnsi="Arial" w:cs="Arial"/>
        </w:rPr>
        <w:t>.»</w:t>
      </w:r>
      <w:proofErr w:type="gramEnd"/>
    </w:p>
    <w:p w:rsidR="00D6258F" w:rsidRPr="000E4017" w:rsidRDefault="00D6258F" w:rsidP="00D6258F">
      <w:pPr>
        <w:pStyle w:val="ConsPlusTitle"/>
        <w:widowControl/>
        <w:ind w:firstLine="708"/>
        <w:jc w:val="both"/>
        <w:rPr>
          <w:rFonts w:ascii="Arial" w:hAnsi="Arial" w:cs="Arial"/>
          <w:b w:val="0"/>
        </w:rPr>
      </w:pPr>
      <w:r w:rsidRPr="000E4017">
        <w:rPr>
          <w:rFonts w:ascii="Arial" w:hAnsi="Arial" w:cs="Arial"/>
          <w:b w:val="0"/>
        </w:rPr>
        <w:t>2. Общему отделу  администрации Черниговского сельского поселения  Белореченского района (</w:t>
      </w:r>
      <w:proofErr w:type="spellStart"/>
      <w:r w:rsidRPr="000E4017">
        <w:rPr>
          <w:rFonts w:ascii="Arial" w:hAnsi="Arial" w:cs="Arial"/>
          <w:b w:val="0"/>
        </w:rPr>
        <w:t>Кероджан</w:t>
      </w:r>
      <w:proofErr w:type="spellEnd"/>
      <w:r w:rsidRPr="000E4017">
        <w:rPr>
          <w:rFonts w:ascii="Arial" w:hAnsi="Arial" w:cs="Arial"/>
          <w:b w:val="0"/>
        </w:rPr>
        <w:t>) обнародовать настоящее решение в установленном порядке.</w:t>
      </w:r>
    </w:p>
    <w:p w:rsidR="00D6258F" w:rsidRPr="000E4017" w:rsidRDefault="00D6258F" w:rsidP="00D6258F">
      <w:pPr>
        <w:pStyle w:val="ConsPlusTitle"/>
        <w:widowControl/>
        <w:ind w:firstLine="708"/>
        <w:jc w:val="both"/>
        <w:rPr>
          <w:rFonts w:ascii="Arial" w:hAnsi="Arial" w:cs="Arial"/>
          <w:b w:val="0"/>
        </w:rPr>
      </w:pPr>
      <w:r w:rsidRPr="000E4017">
        <w:rPr>
          <w:rFonts w:ascii="Arial" w:hAnsi="Arial" w:cs="Arial"/>
          <w:b w:val="0"/>
        </w:rPr>
        <w:t xml:space="preserve">3. Настоящее решение вступает в силу со дня его обнародования. </w:t>
      </w:r>
    </w:p>
    <w:p w:rsidR="00D6258F" w:rsidRPr="000E4017" w:rsidRDefault="00D6258F" w:rsidP="00505102">
      <w:pPr>
        <w:rPr>
          <w:rFonts w:ascii="Arial" w:hAnsi="Arial" w:cs="Arial"/>
        </w:rPr>
      </w:pPr>
    </w:p>
    <w:p w:rsidR="00D6258F" w:rsidRPr="000E4017" w:rsidRDefault="00D6258F" w:rsidP="00505102">
      <w:pPr>
        <w:rPr>
          <w:rFonts w:ascii="Arial" w:hAnsi="Arial" w:cs="Arial"/>
        </w:rPr>
      </w:pPr>
    </w:p>
    <w:p w:rsidR="00D6258F" w:rsidRPr="000E4017" w:rsidRDefault="00D6258F" w:rsidP="00505102">
      <w:pPr>
        <w:rPr>
          <w:rFonts w:ascii="Arial" w:hAnsi="Arial" w:cs="Arial"/>
        </w:rPr>
      </w:pPr>
    </w:p>
    <w:p w:rsidR="00505102" w:rsidRPr="000E4017" w:rsidRDefault="00505102" w:rsidP="000E4017">
      <w:pPr>
        <w:ind w:firstLine="567"/>
        <w:rPr>
          <w:rFonts w:ascii="Arial" w:hAnsi="Arial" w:cs="Arial"/>
        </w:rPr>
      </w:pPr>
      <w:r w:rsidRPr="000E4017">
        <w:rPr>
          <w:rFonts w:ascii="Arial" w:hAnsi="Arial" w:cs="Arial"/>
        </w:rPr>
        <w:t>Глава                                                                        Председатель Совета</w:t>
      </w:r>
    </w:p>
    <w:p w:rsidR="000E4017" w:rsidRDefault="00505102" w:rsidP="000E4017">
      <w:pPr>
        <w:tabs>
          <w:tab w:val="left" w:pos="5790"/>
        </w:tabs>
        <w:ind w:firstLine="567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Черниговского сельского поселения                  </w:t>
      </w:r>
      <w:r w:rsidR="000E4017">
        <w:rPr>
          <w:rFonts w:ascii="Arial" w:hAnsi="Arial" w:cs="Arial"/>
        </w:rPr>
        <w:t xml:space="preserve"> </w:t>
      </w:r>
      <w:r w:rsidRPr="000E4017">
        <w:rPr>
          <w:rFonts w:ascii="Arial" w:hAnsi="Arial" w:cs="Arial"/>
        </w:rPr>
        <w:t xml:space="preserve">  Черниговского сельского </w:t>
      </w:r>
      <w:r w:rsidR="000E4017">
        <w:rPr>
          <w:rFonts w:ascii="Arial" w:hAnsi="Arial" w:cs="Arial"/>
        </w:rPr>
        <w:t xml:space="preserve">                </w:t>
      </w:r>
    </w:p>
    <w:p w:rsidR="00505102" w:rsidRPr="000E4017" w:rsidRDefault="00505102" w:rsidP="000E4017">
      <w:pPr>
        <w:tabs>
          <w:tab w:val="left" w:pos="5790"/>
        </w:tabs>
        <w:ind w:firstLine="567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поселения                                                                </w:t>
      </w:r>
      <w:proofErr w:type="spellStart"/>
      <w:proofErr w:type="gramStart"/>
      <w:r w:rsidR="000E4017">
        <w:rPr>
          <w:rFonts w:ascii="Arial" w:hAnsi="Arial" w:cs="Arial"/>
        </w:rPr>
        <w:t>поселения</w:t>
      </w:r>
      <w:proofErr w:type="spellEnd"/>
      <w:proofErr w:type="gramEnd"/>
    </w:p>
    <w:p w:rsidR="00505102" w:rsidRPr="000E4017" w:rsidRDefault="00505102" w:rsidP="000E40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90"/>
        </w:tabs>
        <w:ind w:firstLine="567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Белореченского района </w:t>
      </w:r>
      <w:r w:rsidRPr="000E4017">
        <w:rPr>
          <w:rFonts w:ascii="Arial" w:hAnsi="Arial" w:cs="Arial"/>
        </w:rPr>
        <w:tab/>
      </w:r>
      <w:r w:rsidRPr="000E4017">
        <w:rPr>
          <w:rFonts w:ascii="Arial" w:hAnsi="Arial" w:cs="Arial"/>
        </w:rPr>
        <w:tab/>
      </w:r>
      <w:r w:rsidRPr="000E4017">
        <w:rPr>
          <w:rFonts w:ascii="Arial" w:hAnsi="Arial" w:cs="Arial"/>
        </w:rPr>
        <w:tab/>
        <w:t xml:space="preserve">   </w:t>
      </w:r>
      <w:r w:rsidR="000E4017">
        <w:rPr>
          <w:rFonts w:ascii="Arial" w:hAnsi="Arial" w:cs="Arial"/>
        </w:rPr>
        <w:tab/>
        <w:t xml:space="preserve">    Белореченского района</w:t>
      </w:r>
    </w:p>
    <w:p w:rsidR="00505102" w:rsidRPr="000E4017" w:rsidRDefault="00505102" w:rsidP="000E4017">
      <w:pPr>
        <w:tabs>
          <w:tab w:val="left" w:pos="1276"/>
          <w:tab w:val="left" w:pos="7755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0E4017">
        <w:rPr>
          <w:rFonts w:ascii="Arial" w:hAnsi="Arial" w:cs="Arial"/>
        </w:rPr>
        <w:t xml:space="preserve">С.В. Гордеева                                        </w:t>
      </w:r>
      <w:r w:rsidR="000E4017">
        <w:rPr>
          <w:rFonts w:ascii="Arial" w:hAnsi="Arial" w:cs="Arial"/>
        </w:rPr>
        <w:t xml:space="preserve">                </w:t>
      </w:r>
      <w:r w:rsidRPr="000E4017">
        <w:rPr>
          <w:rFonts w:ascii="Arial" w:hAnsi="Arial" w:cs="Arial"/>
        </w:rPr>
        <w:t xml:space="preserve">   А.А. Кононов          </w:t>
      </w:r>
    </w:p>
    <w:p w:rsidR="00B3103C" w:rsidRPr="000E4017" w:rsidRDefault="00B3103C">
      <w:pPr>
        <w:rPr>
          <w:rFonts w:ascii="Arial" w:hAnsi="Arial" w:cs="Arial"/>
        </w:rPr>
      </w:pPr>
    </w:p>
    <w:sectPr w:rsidR="00B3103C" w:rsidRPr="000E4017" w:rsidSect="00B31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70EEF"/>
    <w:multiLevelType w:val="hybridMultilevel"/>
    <w:tmpl w:val="A782A9B4"/>
    <w:lvl w:ilvl="0" w:tplc="06BE22F2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1" w:tplc="EDD6E23E">
      <w:numFmt w:val="none"/>
      <w:lvlText w:val=""/>
      <w:lvlJc w:val="left"/>
      <w:pPr>
        <w:tabs>
          <w:tab w:val="num" w:pos="360"/>
        </w:tabs>
      </w:pPr>
    </w:lvl>
    <w:lvl w:ilvl="2" w:tplc="FD6236C2">
      <w:numFmt w:val="none"/>
      <w:lvlText w:val=""/>
      <w:lvlJc w:val="left"/>
      <w:pPr>
        <w:tabs>
          <w:tab w:val="num" w:pos="360"/>
        </w:tabs>
      </w:pPr>
    </w:lvl>
    <w:lvl w:ilvl="3" w:tplc="0A4C510A">
      <w:numFmt w:val="none"/>
      <w:lvlText w:val=""/>
      <w:lvlJc w:val="left"/>
      <w:pPr>
        <w:tabs>
          <w:tab w:val="num" w:pos="360"/>
        </w:tabs>
      </w:pPr>
    </w:lvl>
    <w:lvl w:ilvl="4" w:tplc="40127DD8">
      <w:numFmt w:val="none"/>
      <w:lvlText w:val=""/>
      <w:lvlJc w:val="left"/>
      <w:pPr>
        <w:tabs>
          <w:tab w:val="num" w:pos="360"/>
        </w:tabs>
      </w:pPr>
    </w:lvl>
    <w:lvl w:ilvl="5" w:tplc="3D88DAE6">
      <w:numFmt w:val="none"/>
      <w:lvlText w:val=""/>
      <w:lvlJc w:val="left"/>
      <w:pPr>
        <w:tabs>
          <w:tab w:val="num" w:pos="360"/>
        </w:tabs>
      </w:pPr>
    </w:lvl>
    <w:lvl w:ilvl="6" w:tplc="430A39FE">
      <w:numFmt w:val="none"/>
      <w:lvlText w:val=""/>
      <w:lvlJc w:val="left"/>
      <w:pPr>
        <w:tabs>
          <w:tab w:val="num" w:pos="360"/>
        </w:tabs>
      </w:pPr>
    </w:lvl>
    <w:lvl w:ilvl="7" w:tplc="44EA22D2">
      <w:numFmt w:val="none"/>
      <w:lvlText w:val=""/>
      <w:lvlJc w:val="left"/>
      <w:pPr>
        <w:tabs>
          <w:tab w:val="num" w:pos="360"/>
        </w:tabs>
      </w:pPr>
    </w:lvl>
    <w:lvl w:ilvl="8" w:tplc="45CE726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102"/>
    <w:rsid w:val="000E4017"/>
    <w:rsid w:val="00505102"/>
    <w:rsid w:val="00764839"/>
    <w:rsid w:val="007A003A"/>
    <w:rsid w:val="009047B6"/>
    <w:rsid w:val="00981757"/>
    <w:rsid w:val="009C171C"/>
    <w:rsid w:val="00B3103C"/>
    <w:rsid w:val="00D61A80"/>
    <w:rsid w:val="00D6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648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76483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48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4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64839"/>
    <w:rPr>
      <w:b/>
      <w:bCs/>
    </w:rPr>
  </w:style>
  <w:style w:type="paragraph" w:customStyle="1" w:styleId="ConsPlusTitle">
    <w:name w:val="ConsPlusTitle"/>
    <w:rsid w:val="005051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2017-06-06T07:16:00Z</dcterms:created>
  <dcterms:modified xsi:type="dcterms:W3CDTF">2017-06-13T11:18:00Z</dcterms:modified>
</cp:coreProperties>
</file>